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73474" w:rsidRPr="00A9658E" w:rsidRDefault="00773474" w:rsidP="00773474">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3C0FED63" wp14:editId="4A12CB80">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773474" w:rsidRPr="00A9658E" w:rsidRDefault="00773474" w:rsidP="00773474">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773474" w:rsidRPr="00A9658E" w:rsidRDefault="00773474" w:rsidP="00773474">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773474" w:rsidRPr="00A9658E" w:rsidRDefault="00773474" w:rsidP="00773474">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773474" w:rsidRPr="00A9658E" w:rsidRDefault="00773474" w:rsidP="00773474">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4E15D3DA" wp14:editId="366D30AE">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A86BDDA"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73474" w:rsidRPr="00773474" w:rsidRDefault="00773474" w:rsidP="00773474">
      <w:pPr>
        <w:spacing w:after="0" w:line="240" w:lineRule="auto"/>
        <w:jc w:val="center"/>
        <w:rPr>
          <w:rFonts w:ascii="Cambria" w:eastAsia="Calibri" w:hAnsi="Cambria" w:cs="Times New Roman"/>
          <w:b/>
          <w:noProof/>
          <w:kern w:val="0"/>
          <w:sz w:val="34"/>
          <w:szCs w:val="34"/>
          <w:lang w:val="en-US"/>
          <w14:ligatures w14:val="none"/>
        </w:rPr>
      </w:pPr>
      <w:r w:rsidRPr="00773474">
        <w:rPr>
          <w:rFonts w:ascii="Cambria" w:eastAsia="Calibri" w:hAnsi="Cambria" w:cs="Times New Roman"/>
          <w:b/>
          <w:noProof/>
          <w:kern w:val="0"/>
          <w:sz w:val="34"/>
          <w:szCs w:val="34"/>
          <w:lang w:val="en-US"/>
          <w14:ligatures w14:val="none"/>
        </w:rPr>
        <w:t>ALUR TUJUAN PEMBELAJARAN</w:t>
      </w:r>
    </w:p>
    <w:p w:rsidR="00773474" w:rsidRPr="00773474" w:rsidRDefault="00773474" w:rsidP="00773474">
      <w:pPr>
        <w:spacing w:after="0" w:line="240" w:lineRule="auto"/>
        <w:jc w:val="center"/>
        <w:rPr>
          <w:rFonts w:ascii="Cambria" w:eastAsia="Calibri" w:hAnsi="Cambria" w:cs="Times New Roman"/>
          <w:b/>
          <w:noProof/>
          <w:kern w:val="0"/>
          <w:lang w:val="en-US"/>
          <w14:ligatures w14:val="none"/>
        </w:rPr>
      </w:pPr>
      <w:r w:rsidRPr="00773474">
        <w:rPr>
          <w:rFonts w:ascii="Cambria" w:eastAsia="Calibri" w:hAnsi="Cambria" w:cs="Times New Roman"/>
          <w:b/>
          <w:noProof/>
          <w:kern w:val="0"/>
          <w:lang w:val="en-US"/>
          <w14:ligatures w14:val="none"/>
        </w:rPr>
        <w:t>TAHUN PELAJARAN 2023/2024</w:t>
      </w:r>
    </w:p>
    <w:p w:rsidR="00773474" w:rsidRPr="00773474" w:rsidRDefault="00773474" w:rsidP="00773474">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773474" w:rsidRPr="00773474" w:rsidTr="00773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773474" w:rsidRPr="00773474" w:rsidRDefault="00773474" w:rsidP="00773474">
            <w:pPr>
              <w:tabs>
                <w:tab w:val="left" w:pos="1593"/>
                <w:tab w:val="left" w:pos="1735"/>
              </w:tabs>
              <w:spacing w:before="60" w:after="60" w:line="276" w:lineRule="auto"/>
              <w:rPr>
                <w:rFonts w:ascii="Cambria" w:hAnsi="Cambria" w:cs="Arial"/>
                <w:lang w:val="en-US"/>
              </w:rPr>
            </w:pPr>
            <w:r w:rsidRPr="00773474">
              <w:rPr>
                <w:rFonts w:ascii="Cambria" w:hAnsi="Cambria" w:cs="Arial"/>
              </w:rPr>
              <w:t>Mata Pelajaran</w:t>
            </w:r>
            <w:r w:rsidRPr="00773474">
              <w:rPr>
                <w:rFonts w:ascii="Cambria" w:hAnsi="Cambria" w:cs="Arial"/>
              </w:rPr>
              <w:tab/>
              <w:t xml:space="preserve">: </w:t>
            </w:r>
            <w:r w:rsidRPr="00773474">
              <w:rPr>
                <w:rFonts w:ascii="Cambria" w:hAnsi="Cambria" w:cs="Arial"/>
                <w:lang w:val="en-US"/>
              </w:rPr>
              <w:t>IPS</w:t>
            </w:r>
          </w:p>
          <w:p w:rsidR="00773474" w:rsidRPr="00773474" w:rsidRDefault="00773474" w:rsidP="00773474">
            <w:pPr>
              <w:tabs>
                <w:tab w:val="left" w:pos="1593"/>
                <w:tab w:val="left" w:pos="1735"/>
              </w:tabs>
              <w:spacing w:before="60" w:after="60" w:line="276" w:lineRule="auto"/>
              <w:rPr>
                <w:rFonts w:ascii="Cambria" w:hAnsi="Cambria" w:cs="Arial"/>
              </w:rPr>
            </w:pPr>
            <w:r w:rsidRPr="00773474">
              <w:rPr>
                <w:rFonts w:ascii="Cambria" w:hAnsi="Cambria" w:cs="Arial"/>
              </w:rPr>
              <w:t>Kelas/Semester</w:t>
            </w:r>
            <w:r w:rsidRPr="00773474">
              <w:rPr>
                <w:rFonts w:ascii="Cambria" w:hAnsi="Cambria" w:cs="Arial"/>
              </w:rPr>
              <w:tab/>
              <w:t>: VII / Ganjil</w:t>
            </w:r>
          </w:p>
        </w:tc>
        <w:tc>
          <w:tcPr>
            <w:tcW w:w="9213" w:type="dxa"/>
            <w:shd w:val="clear" w:color="auto" w:fill="F2F2F2"/>
          </w:tcPr>
          <w:p w:rsidR="00773474" w:rsidRPr="00773474" w:rsidRDefault="00773474" w:rsidP="00773474">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773474" w:rsidRPr="00773474" w:rsidRDefault="00773474" w:rsidP="00773474">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773474">
              <w:rPr>
                <w:rFonts w:ascii="Cambria" w:hAnsi="Cambria" w:cs="Arial"/>
              </w:rPr>
              <w:t>Fase</w:t>
            </w:r>
            <w:r w:rsidRPr="00773474">
              <w:rPr>
                <w:rFonts w:ascii="Cambria" w:hAnsi="Cambria" w:cs="Arial"/>
              </w:rPr>
              <w:tab/>
              <w:t>: D</w:t>
            </w:r>
          </w:p>
          <w:p w:rsidR="00773474" w:rsidRPr="00773474" w:rsidRDefault="00773474" w:rsidP="00773474">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773474">
              <w:rPr>
                <w:rFonts w:ascii="Cambria" w:hAnsi="Cambria" w:cs="Arial"/>
              </w:rPr>
              <w:t>Alokasi Waktu</w:t>
            </w:r>
            <w:r w:rsidRPr="00773474">
              <w:rPr>
                <w:rFonts w:ascii="Cambria" w:hAnsi="Cambria" w:cs="Arial"/>
              </w:rPr>
              <w:tab/>
              <w:t>:</w:t>
            </w:r>
          </w:p>
        </w:tc>
      </w:tr>
    </w:tbl>
    <w:p w:rsidR="00773474" w:rsidRPr="00773474" w:rsidRDefault="00773474" w:rsidP="00773474">
      <w:pPr>
        <w:spacing w:after="0" w:line="240" w:lineRule="auto"/>
        <w:jc w:val="both"/>
        <w:rPr>
          <w:rFonts w:ascii="Cambria" w:eastAsia="Calibri" w:hAnsi="Cambria" w:cs="Times New Roman"/>
          <w:kern w:val="0"/>
          <w:lang w:val="en-US"/>
          <w14:ligatures w14:val="none"/>
        </w:rPr>
      </w:pPr>
    </w:p>
    <w:p w:rsidR="00773474" w:rsidRPr="00773474" w:rsidRDefault="00773474" w:rsidP="00773474">
      <w:pPr>
        <w:tabs>
          <w:tab w:val="left" w:pos="567"/>
        </w:tabs>
        <w:spacing w:after="0" w:line="240" w:lineRule="auto"/>
        <w:jc w:val="both"/>
        <w:rPr>
          <w:rFonts w:ascii="Cambria" w:eastAsia="Calibri" w:hAnsi="Cambria" w:cs="Times New Roman"/>
          <w:b/>
          <w:bCs/>
          <w:kern w:val="0"/>
          <w:lang w:val="en-US"/>
          <w14:ligatures w14:val="none"/>
        </w:rPr>
      </w:pPr>
      <w:r w:rsidRPr="00773474">
        <w:rPr>
          <w:rFonts w:ascii="Cambria" w:eastAsia="Calibri" w:hAnsi="Cambria" w:cs="Times New Roman"/>
          <w:b/>
          <w:bCs/>
          <w:kern w:val="0"/>
          <w:lang w:val="en-US"/>
          <w14:ligatures w14:val="none"/>
        </w:rPr>
        <w:t>A.</w:t>
      </w:r>
      <w:r w:rsidRPr="00773474">
        <w:rPr>
          <w:rFonts w:ascii="Cambria" w:eastAsia="Calibri" w:hAnsi="Cambria" w:cs="Times New Roman"/>
          <w:b/>
          <w:bCs/>
          <w:kern w:val="0"/>
          <w:lang w:val="en-US"/>
          <w14:ligatures w14:val="none"/>
        </w:rPr>
        <w:tab/>
        <w:t>CAPAIAN PEMBELAJARAN</w:t>
      </w:r>
    </w:p>
    <w:p w:rsidR="00773474" w:rsidRPr="00773474" w:rsidRDefault="00773474" w:rsidP="00773474">
      <w:pPr>
        <w:tabs>
          <w:tab w:val="left" w:pos="567"/>
        </w:tabs>
        <w:spacing w:after="0" w:line="240" w:lineRule="auto"/>
        <w:jc w:val="both"/>
        <w:rPr>
          <w:rFonts w:ascii="Cambria" w:eastAsia="Calibri" w:hAnsi="Cambria" w:cs="Times New Roman"/>
          <w:kern w:val="0"/>
          <w:lang w:val="en-US"/>
          <w14:ligatures w14:val="none"/>
        </w:rPr>
      </w:pPr>
      <w:r w:rsidRPr="00773474">
        <w:rPr>
          <w:rFonts w:ascii="Cambria" w:eastAsia="Calibri" w:hAnsi="Cambria" w:cs="Times New Roman"/>
          <w:kern w:val="0"/>
          <w:lang w:val="en-US"/>
          <w14:ligatures w14:val="none"/>
        </w:rPr>
        <w:tab/>
        <w:t>Pada fese ini, peserta didik mampu:</w:t>
      </w:r>
    </w:p>
    <w:p w:rsidR="00773474" w:rsidRPr="00773474" w:rsidRDefault="00773474" w:rsidP="00773474">
      <w:pPr>
        <w:numPr>
          <w:ilvl w:val="0"/>
          <w:numId w:val="4"/>
        </w:numPr>
        <w:spacing w:after="0" w:line="276" w:lineRule="auto"/>
        <w:ind w:left="1134" w:hanging="567"/>
        <w:contextualSpacing/>
        <w:jc w:val="both"/>
        <w:rPr>
          <w:rFonts w:ascii="Cambria" w:eastAsia="Calibri" w:hAnsi="Cambria" w:cs="Times New Roman"/>
          <w:kern w:val="0"/>
          <w:lang w:val="en-US"/>
          <w14:ligatures w14:val="none"/>
        </w:rPr>
      </w:pPr>
      <w:r w:rsidRPr="00773474">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773474" w:rsidRPr="00773474" w:rsidRDefault="00773474" w:rsidP="00773474">
      <w:pPr>
        <w:tabs>
          <w:tab w:val="left" w:pos="567"/>
        </w:tabs>
        <w:spacing w:after="0" w:line="240" w:lineRule="auto"/>
        <w:jc w:val="both"/>
        <w:rPr>
          <w:rFonts w:ascii="Cambria" w:eastAsia="Calibri" w:hAnsi="Cambria" w:cs="Times New Roman"/>
          <w:kern w:val="0"/>
          <w:lang w:val="en-US"/>
          <w14:ligatures w14:val="none"/>
        </w:rPr>
      </w:pPr>
    </w:p>
    <w:p w:rsidR="00773474" w:rsidRPr="00773474" w:rsidRDefault="00773474" w:rsidP="00773474">
      <w:pPr>
        <w:tabs>
          <w:tab w:val="left" w:pos="567"/>
        </w:tabs>
        <w:spacing w:after="0" w:line="240" w:lineRule="auto"/>
        <w:jc w:val="both"/>
        <w:rPr>
          <w:rFonts w:ascii="Cambria" w:eastAsia="Calibri" w:hAnsi="Cambria" w:cs="Times New Roman"/>
          <w:b/>
          <w:bCs/>
          <w:kern w:val="0"/>
          <w:lang w:val="en-US"/>
          <w14:ligatures w14:val="none"/>
        </w:rPr>
      </w:pPr>
      <w:r w:rsidRPr="00773474">
        <w:rPr>
          <w:rFonts w:ascii="Cambria" w:eastAsia="Calibri" w:hAnsi="Cambria" w:cs="Times New Roman"/>
          <w:b/>
          <w:bCs/>
          <w:kern w:val="0"/>
          <w:lang w:val="en-US"/>
          <w14:ligatures w14:val="none"/>
        </w:rPr>
        <w:t>B.</w:t>
      </w:r>
      <w:r w:rsidRPr="00773474">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560"/>
        <w:gridCol w:w="15450"/>
      </w:tblGrid>
      <w:tr w:rsidR="00773474" w:rsidRPr="00773474" w:rsidTr="00773474">
        <w:trPr>
          <w:tblHeader/>
        </w:trPr>
        <w:tc>
          <w:tcPr>
            <w:tcW w:w="1560" w:type="dxa"/>
            <w:shd w:val="clear" w:color="auto" w:fill="9BBB59"/>
            <w:vAlign w:val="center"/>
          </w:tcPr>
          <w:p w:rsidR="00773474" w:rsidRPr="00773474" w:rsidRDefault="00773474" w:rsidP="00773474">
            <w:pPr>
              <w:spacing w:before="60" w:after="60"/>
              <w:jc w:val="center"/>
              <w:rPr>
                <w:rFonts w:ascii="Cambria" w:hAnsi="Cambria"/>
                <w:b/>
                <w:noProof/>
              </w:rPr>
            </w:pPr>
            <w:r w:rsidRPr="00773474">
              <w:rPr>
                <w:rFonts w:ascii="Cambria" w:hAnsi="Cambria"/>
                <w:b/>
                <w:noProof/>
              </w:rPr>
              <w:t>ELEMEN</w:t>
            </w:r>
          </w:p>
        </w:tc>
        <w:tc>
          <w:tcPr>
            <w:tcW w:w="15450" w:type="dxa"/>
            <w:shd w:val="clear" w:color="auto" w:fill="9BBB59"/>
            <w:vAlign w:val="center"/>
          </w:tcPr>
          <w:p w:rsidR="00773474" w:rsidRPr="00773474" w:rsidRDefault="00773474" w:rsidP="00773474">
            <w:pPr>
              <w:spacing w:before="60" w:after="60"/>
              <w:jc w:val="center"/>
              <w:rPr>
                <w:rFonts w:ascii="Cambria" w:hAnsi="Cambria"/>
                <w:b/>
                <w:noProof/>
              </w:rPr>
            </w:pPr>
            <w:r w:rsidRPr="00773474">
              <w:rPr>
                <w:rFonts w:ascii="Cambria" w:hAnsi="Cambria"/>
                <w:b/>
                <w:noProof/>
              </w:rPr>
              <w:t>CAPAIAN PEMBELAJARAN</w:t>
            </w:r>
          </w:p>
        </w:tc>
      </w:tr>
      <w:tr w:rsidR="00773474" w:rsidRPr="00773474" w:rsidTr="00CE22D1">
        <w:tc>
          <w:tcPr>
            <w:tcW w:w="1560" w:type="dxa"/>
            <w:vAlign w:val="center"/>
          </w:tcPr>
          <w:p w:rsidR="00773474" w:rsidRPr="00773474" w:rsidRDefault="00773474" w:rsidP="00773474">
            <w:pPr>
              <w:jc w:val="center"/>
              <w:rPr>
                <w:rFonts w:ascii="Cambria" w:hAnsi="Cambria"/>
                <w:noProof/>
              </w:rPr>
            </w:pPr>
            <w:r w:rsidRPr="00773474">
              <w:rPr>
                <w:rFonts w:ascii="Cambria" w:hAnsi="Cambria"/>
                <w:noProof/>
              </w:rPr>
              <w:t>Pemahaman Konsep</w:t>
            </w:r>
          </w:p>
        </w:tc>
        <w:tc>
          <w:tcPr>
            <w:tcW w:w="15450" w:type="dxa"/>
          </w:tcPr>
          <w:p w:rsidR="00773474" w:rsidRPr="00773474" w:rsidRDefault="00773474" w:rsidP="00773474">
            <w:pPr>
              <w:jc w:val="both"/>
              <w:rPr>
                <w:rFonts w:ascii="Cambria" w:hAnsi="Cambria"/>
                <w:noProof/>
              </w:rPr>
            </w:pPr>
            <w:r w:rsidRPr="00773474">
              <w:rPr>
                <w:rFonts w:ascii="Cambria" w:hAnsi="Cambria"/>
                <w:noProof/>
              </w:rPr>
              <w:t xml:space="preserve">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w:t>
            </w:r>
            <w:r w:rsidRPr="00773474">
              <w:rPr>
                <w:rFonts w:ascii="Cambria" w:hAnsi="Cambria"/>
                <w:noProof/>
              </w:rPr>
              <w:lastRenderedPageBreak/>
              <w:t>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773474" w:rsidRPr="00773474" w:rsidTr="00CE22D1">
        <w:tc>
          <w:tcPr>
            <w:tcW w:w="1560" w:type="dxa"/>
            <w:vAlign w:val="center"/>
          </w:tcPr>
          <w:p w:rsidR="00773474" w:rsidRPr="00773474" w:rsidRDefault="00773474" w:rsidP="00773474">
            <w:pPr>
              <w:jc w:val="center"/>
              <w:rPr>
                <w:rFonts w:ascii="Cambria" w:hAnsi="Cambria"/>
                <w:noProof/>
              </w:rPr>
            </w:pPr>
            <w:r w:rsidRPr="00773474">
              <w:rPr>
                <w:rFonts w:ascii="Cambria" w:hAnsi="Cambria"/>
                <w:noProof/>
              </w:rPr>
              <w:lastRenderedPageBreak/>
              <w:t>Keterampilan Proses</w:t>
            </w:r>
          </w:p>
        </w:tc>
        <w:tc>
          <w:tcPr>
            <w:tcW w:w="15450" w:type="dxa"/>
          </w:tcPr>
          <w:p w:rsidR="00773474" w:rsidRPr="00773474" w:rsidRDefault="00773474" w:rsidP="00773474">
            <w:pPr>
              <w:jc w:val="both"/>
              <w:rPr>
                <w:rFonts w:ascii="Cambria" w:hAnsi="Cambria"/>
                <w:noProof/>
              </w:rPr>
            </w:pPr>
            <w:r w:rsidRPr="00773474">
              <w:rPr>
                <w:rFonts w:ascii="Cambria" w:hAnsi="Cambria"/>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773474" w:rsidRPr="00773474" w:rsidRDefault="00773474" w:rsidP="00773474">
      <w:pPr>
        <w:spacing w:after="0" w:line="240" w:lineRule="auto"/>
        <w:jc w:val="both"/>
        <w:rPr>
          <w:rFonts w:ascii="Cambria" w:eastAsia="Calibri" w:hAnsi="Cambria" w:cs="Times New Roman"/>
          <w:kern w:val="0"/>
          <w:lang w:val="en-US"/>
          <w14:ligatures w14:val="none"/>
        </w:rPr>
      </w:pPr>
    </w:p>
    <w:tbl>
      <w:tblPr>
        <w:tblStyle w:val="KisiTabel"/>
        <w:tblW w:w="17600" w:type="dxa"/>
        <w:tblInd w:w="108" w:type="dxa"/>
        <w:tblLayout w:type="fixed"/>
        <w:tblLook w:val="04A0" w:firstRow="1" w:lastRow="0" w:firstColumn="1" w:lastColumn="0" w:noHBand="0" w:noVBand="1"/>
      </w:tblPr>
      <w:tblGrid>
        <w:gridCol w:w="567"/>
        <w:gridCol w:w="2127"/>
        <w:gridCol w:w="1283"/>
        <w:gridCol w:w="3111"/>
        <w:gridCol w:w="1858"/>
        <w:gridCol w:w="1279"/>
        <w:gridCol w:w="1824"/>
        <w:gridCol w:w="1299"/>
        <w:gridCol w:w="992"/>
        <w:gridCol w:w="1804"/>
        <w:gridCol w:w="1456"/>
      </w:tblGrid>
      <w:tr w:rsidR="00773474" w:rsidRPr="00773474" w:rsidTr="00773474">
        <w:trPr>
          <w:tblHeader/>
        </w:trPr>
        <w:tc>
          <w:tcPr>
            <w:tcW w:w="2694" w:type="dxa"/>
            <w:gridSpan w:val="2"/>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Tujuan Pembelajaran</w:t>
            </w:r>
          </w:p>
        </w:tc>
        <w:tc>
          <w:tcPr>
            <w:tcW w:w="1283"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Materi</w:t>
            </w:r>
          </w:p>
        </w:tc>
        <w:tc>
          <w:tcPr>
            <w:tcW w:w="3111"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Indikator Tujuan Pembelajaran</w:t>
            </w:r>
          </w:p>
        </w:tc>
        <w:tc>
          <w:tcPr>
            <w:tcW w:w="1858"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Profil Pelajar Pancasila</w:t>
            </w:r>
          </w:p>
        </w:tc>
        <w:tc>
          <w:tcPr>
            <w:tcW w:w="1279"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Kata Kunci</w:t>
            </w:r>
          </w:p>
        </w:tc>
        <w:tc>
          <w:tcPr>
            <w:tcW w:w="1824"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Kegiatan Pembelajaran</w:t>
            </w:r>
          </w:p>
        </w:tc>
        <w:tc>
          <w:tcPr>
            <w:tcW w:w="1299"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Glosarium</w:t>
            </w:r>
          </w:p>
        </w:tc>
        <w:tc>
          <w:tcPr>
            <w:tcW w:w="992"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Alokasi Waktu</w:t>
            </w:r>
          </w:p>
        </w:tc>
        <w:tc>
          <w:tcPr>
            <w:tcW w:w="1804"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Sumber Belajar</w:t>
            </w:r>
          </w:p>
        </w:tc>
        <w:tc>
          <w:tcPr>
            <w:tcW w:w="1456" w:type="dxa"/>
            <w:shd w:val="clear" w:color="auto" w:fill="9BBB59"/>
            <w:vAlign w:val="center"/>
          </w:tcPr>
          <w:p w:rsidR="00773474" w:rsidRPr="00773474" w:rsidRDefault="00773474" w:rsidP="00773474">
            <w:pPr>
              <w:ind w:left="-57" w:right="-57"/>
              <w:jc w:val="center"/>
              <w:rPr>
                <w:rFonts w:ascii="Cambria" w:hAnsi="Cambria"/>
                <w:b/>
              </w:rPr>
            </w:pPr>
            <w:r w:rsidRPr="00773474">
              <w:rPr>
                <w:rFonts w:ascii="Cambria" w:hAnsi="Cambria"/>
                <w:b/>
              </w:rPr>
              <w:t>Penilaian</w:t>
            </w:r>
          </w:p>
        </w:tc>
      </w:tr>
      <w:tr w:rsidR="00773474" w:rsidRPr="00773474" w:rsidTr="00CE22D1">
        <w:tc>
          <w:tcPr>
            <w:tcW w:w="567" w:type="dxa"/>
            <w:tcBorders>
              <w:right w:val="nil"/>
            </w:tcBorders>
          </w:tcPr>
          <w:p w:rsidR="00773474" w:rsidRPr="00773474" w:rsidRDefault="00773474" w:rsidP="00773474">
            <w:pPr>
              <w:rPr>
                <w:rFonts w:ascii="Cambria" w:hAnsi="Cambria"/>
              </w:rPr>
            </w:pPr>
            <w:r w:rsidRPr="00773474">
              <w:rPr>
                <w:rFonts w:ascii="Cambria" w:hAnsi="Cambria"/>
              </w:rPr>
              <w:t>1.1</w:t>
            </w:r>
          </w:p>
        </w:tc>
        <w:tc>
          <w:tcPr>
            <w:tcW w:w="2127" w:type="dxa"/>
            <w:tcBorders>
              <w:left w:val="nil"/>
            </w:tcBorders>
          </w:tcPr>
          <w:p w:rsidR="00773474" w:rsidRPr="00773474" w:rsidRDefault="00773474" w:rsidP="00773474">
            <w:pPr>
              <w:rPr>
                <w:rFonts w:ascii="Cambria" w:hAnsi="Cambria"/>
                <w:b/>
              </w:rPr>
            </w:pPr>
            <w:r w:rsidRPr="00773474">
              <w:rPr>
                <w:rFonts w:ascii="Cambria" w:hAnsi="Cambria"/>
              </w:rPr>
              <w:t>Mendeskripsikan sejarah asal usul keluarga</w:t>
            </w:r>
          </w:p>
        </w:tc>
        <w:tc>
          <w:tcPr>
            <w:tcW w:w="1283" w:type="dxa"/>
            <w:vMerge w:val="restart"/>
          </w:tcPr>
          <w:p w:rsidR="00773474" w:rsidRPr="00773474" w:rsidRDefault="00773474" w:rsidP="00773474">
            <w:pPr>
              <w:jc w:val="center"/>
              <w:rPr>
                <w:rFonts w:ascii="Cambria" w:hAnsi="Cambria"/>
              </w:rPr>
            </w:pPr>
            <w:r w:rsidRPr="00773474">
              <w:rPr>
                <w:rFonts w:ascii="Cambria" w:hAnsi="Cambria"/>
              </w:rPr>
              <w:t>Keluarga Awal Kehidupan</w:t>
            </w:r>
          </w:p>
        </w:tc>
        <w:tc>
          <w:tcPr>
            <w:tcW w:w="3111" w:type="dxa"/>
          </w:tcPr>
          <w:p w:rsidR="00773474" w:rsidRPr="00773474" w:rsidRDefault="00773474" w:rsidP="00773474">
            <w:pPr>
              <w:rPr>
                <w:rFonts w:ascii="Cambria" w:hAnsi="Cambria"/>
              </w:rPr>
            </w:pPr>
            <w:r w:rsidRPr="00773474">
              <w:rPr>
                <w:rFonts w:ascii="Cambria" w:hAnsi="Cambria"/>
              </w:rPr>
              <w:t>Mengenal Sejarah Keluarga.</w:t>
            </w:r>
          </w:p>
        </w:tc>
        <w:tc>
          <w:tcPr>
            <w:tcW w:w="1858" w:type="dxa"/>
            <w:vMerge w:val="restart"/>
          </w:tcPr>
          <w:p w:rsidR="00773474" w:rsidRPr="00773474" w:rsidRDefault="00773474" w:rsidP="00773474">
            <w:pPr>
              <w:numPr>
                <w:ilvl w:val="0"/>
                <w:numId w:val="1"/>
              </w:numPr>
              <w:ind w:left="181" w:hanging="224"/>
              <w:rPr>
                <w:rFonts w:ascii="Cambria" w:hAnsi="Cambria"/>
              </w:rPr>
            </w:pPr>
            <w:r w:rsidRPr="00773474">
              <w:rPr>
                <w:rFonts w:ascii="Cambria" w:hAnsi="Cambria"/>
              </w:rPr>
              <w:t>Beriman, bertakwa kepada Tuhan Yang Maha Esa dan berakhlak mulia</w:t>
            </w:r>
          </w:p>
          <w:p w:rsidR="00773474" w:rsidRPr="00773474" w:rsidRDefault="00773474" w:rsidP="00773474">
            <w:pPr>
              <w:numPr>
                <w:ilvl w:val="0"/>
                <w:numId w:val="1"/>
              </w:numPr>
              <w:ind w:left="181" w:hanging="224"/>
              <w:rPr>
                <w:rFonts w:ascii="Cambria" w:hAnsi="Cambria"/>
              </w:rPr>
            </w:pPr>
            <w:r w:rsidRPr="00773474">
              <w:rPr>
                <w:rFonts w:ascii="Cambria" w:hAnsi="Cambria"/>
              </w:rPr>
              <w:t>Berkebinekaan global</w:t>
            </w:r>
          </w:p>
          <w:p w:rsidR="00773474" w:rsidRPr="00773474" w:rsidRDefault="00773474" w:rsidP="00773474">
            <w:pPr>
              <w:numPr>
                <w:ilvl w:val="0"/>
                <w:numId w:val="1"/>
              </w:numPr>
              <w:ind w:left="181" w:hanging="224"/>
              <w:rPr>
                <w:rFonts w:ascii="Cambria" w:hAnsi="Cambria"/>
              </w:rPr>
            </w:pPr>
            <w:r w:rsidRPr="00773474">
              <w:rPr>
                <w:rFonts w:ascii="Cambria" w:hAnsi="Cambria"/>
              </w:rPr>
              <w:t>Bergotong royong</w:t>
            </w:r>
          </w:p>
          <w:p w:rsidR="00773474" w:rsidRPr="00773474" w:rsidRDefault="00773474" w:rsidP="00773474">
            <w:pPr>
              <w:numPr>
                <w:ilvl w:val="0"/>
                <w:numId w:val="1"/>
              </w:numPr>
              <w:ind w:left="181" w:hanging="224"/>
              <w:rPr>
                <w:rFonts w:ascii="Cambria" w:hAnsi="Cambria"/>
              </w:rPr>
            </w:pPr>
            <w:r w:rsidRPr="00773474">
              <w:rPr>
                <w:rFonts w:ascii="Cambria" w:hAnsi="Cambria"/>
              </w:rPr>
              <w:t xml:space="preserve">Mandiri </w:t>
            </w:r>
          </w:p>
          <w:p w:rsidR="00773474" w:rsidRPr="00773474" w:rsidRDefault="00773474" w:rsidP="00773474">
            <w:pPr>
              <w:numPr>
                <w:ilvl w:val="0"/>
                <w:numId w:val="1"/>
              </w:numPr>
              <w:ind w:left="181" w:hanging="224"/>
              <w:rPr>
                <w:rFonts w:ascii="Cambria" w:hAnsi="Cambria"/>
              </w:rPr>
            </w:pPr>
            <w:r w:rsidRPr="00773474">
              <w:rPr>
                <w:rFonts w:ascii="Cambria" w:hAnsi="Cambria"/>
              </w:rPr>
              <w:t>Bernalar kritis, dan</w:t>
            </w:r>
          </w:p>
          <w:p w:rsidR="00773474" w:rsidRPr="00773474" w:rsidRDefault="00773474" w:rsidP="00773474">
            <w:pPr>
              <w:numPr>
                <w:ilvl w:val="0"/>
                <w:numId w:val="1"/>
              </w:numPr>
              <w:ind w:left="181" w:hanging="224"/>
              <w:rPr>
                <w:rFonts w:ascii="Cambria" w:hAnsi="Cambria"/>
              </w:rPr>
            </w:pPr>
            <w:r w:rsidRPr="00773474">
              <w:rPr>
                <w:rFonts w:ascii="Cambria" w:hAnsi="Cambria"/>
              </w:rPr>
              <w:t>Kreatif</w:t>
            </w:r>
          </w:p>
        </w:tc>
        <w:tc>
          <w:tcPr>
            <w:tcW w:w="1279" w:type="dxa"/>
            <w:vMerge w:val="restart"/>
          </w:tcPr>
          <w:p w:rsidR="00773474" w:rsidRPr="00773474" w:rsidRDefault="00773474" w:rsidP="00773474">
            <w:pPr>
              <w:ind w:left="-57" w:right="-57"/>
              <w:rPr>
                <w:rFonts w:ascii="Cambria" w:hAnsi="Cambria"/>
              </w:rPr>
            </w:pPr>
            <w:r w:rsidRPr="00773474">
              <w:rPr>
                <w:rFonts w:ascii="Cambria" w:hAnsi="Cambria"/>
              </w:rPr>
              <w:t>Sejarah keluarga, sejarah lisan, peta, kebutuhan manusia, sosialisasi</w:t>
            </w:r>
          </w:p>
        </w:tc>
        <w:tc>
          <w:tcPr>
            <w:tcW w:w="1824" w:type="dxa"/>
            <w:vMerge w:val="restart"/>
          </w:tcPr>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Sejarah Keluarga</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Lokasi Suatu Wilayah di Permukaan Bumi</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Kondisi Wilayah Indonesia</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Pemahaman Lokasi Melalui Peta</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Sejarah Lisan</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Manusia Sebagai Makhluk Sosial dan Ekonomi yang Bermoral</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Sosialisasi</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Nilai dan Norma</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Interaksi antar Wilayah</w:t>
            </w:r>
          </w:p>
          <w:p w:rsidR="00773474" w:rsidRPr="00773474" w:rsidRDefault="00773474" w:rsidP="00773474">
            <w:pPr>
              <w:numPr>
                <w:ilvl w:val="0"/>
                <w:numId w:val="5"/>
              </w:numPr>
              <w:ind w:left="124" w:right="-57" w:hanging="210"/>
              <w:contextualSpacing/>
              <w:rPr>
                <w:rFonts w:ascii="Cambria" w:hAnsi="Cambria"/>
              </w:rPr>
            </w:pPr>
            <w:r w:rsidRPr="00773474">
              <w:rPr>
                <w:rFonts w:ascii="Cambria" w:hAnsi="Cambria"/>
              </w:rPr>
              <w:t>Kebutuhan Hidup Manusia</w:t>
            </w:r>
          </w:p>
        </w:tc>
        <w:tc>
          <w:tcPr>
            <w:tcW w:w="1299" w:type="dxa"/>
            <w:vMerge w:val="restart"/>
          </w:tcPr>
          <w:p w:rsidR="00773474" w:rsidRPr="00773474" w:rsidRDefault="00773474" w:rsidP="00773474">
            <w:pPr>
              <w:ind w:left="-57" w:right="-57"/>
              <w:rPr>
                <w:rFonts w:ascii="Cambria" w:hAnsi="Cambria"/>
              </w:rPr>
            </w:pPr>
            <w:r w:rsidRPr="00773474">
              <w:rPr>
                <w:rFonts w:ascii="Cambria" w:hAnsi="Cambria"/>
              </w:rPr>
              <w:t>Sejarah keluarga, sejarah lisan, peta, kebutuhan manusia, sosialisasi</w:t>
            </w:r>
          </w:p>
        </w:tc>
        <w:tc>
          <w:tcPr>
            <w:tcW w:w="992" w:type="dxa"/>
            <w:vMerge w:val="restart"/>
          </w:tcPr>
          <w:p w:rsidR="00773474" w:rsidRPr="00773474" w:rsidRDefault="00773474" w:rsidP="00773474">
            <w:pPr>
              <w:jc w:val="center"/>
              <w:rPr>
                <w:rFonts w:ascii="Cambria" w:hAnsi="Cambria"/>
              </w:rPr>
            </w:pPr>
            <w:r w:rsidRPr="00773474">
              <w:rPr>
                <w:rFonts w:ascii="Cambria" w:hAnsi="Cambria"/>
              </w:rPr>
              <w:t>18 JP</w:t>
            </w:r>
          </w:p>
        </w:tc>
        <w:tc>
          <w:tcPr>
            <w:tcW w:w="1804" w:type="dxa"/>
            <w:vMerge w:val="restart"/>
          </w:tcPr>
          <w:p w:rsidR="00773474" w:rsidRPr="00773474" w:rsidRDefault="00773474" w:rsidP="00773474">
            <w:pPr>
              <w:numPr>
                <w:ilvl w:val="0"/>
                <w:numId w:val="3"/>
              </w:numPr>
              <w:ind w:left="133" w:hanging="210"/>
              <w:rPr>
                <w:rFonts w:ascii="Cambria" w:hAnsi="Cambria"/>
              </w:rPr>
            </w:pPr>
            <w:r w:rsidRPr="00773474">
              <w:rPr>
                <w:rFonts w:ascii="Cambria" w:hAnsi="Cambria"/>
              </w:rPr>
              <w:t>Buku Guru dan Buku Paket Siswa  IPS Kelas VII Penerbit Pusat Perbukuan Badan Standar, Kurikulum, dan Asesmen Pendidikan Kementerian Pendidikan, Kebudayaan, Riset, dan Teknologi</w:t>
            </w:r>
          </w:p>
          <w:p w:rsidR="00773474" w:rsidRPr="00773474" w:rsidRDefault="00773474" w:rsidP="00773474">
            <w:pPr>
              <w:numPr>
                <w:ilvl w:val="0"/>
                <w:numId w:val="3"/>
              </w:numPr>
              <w:ind w:left="133" w:hanging="210"/>
              <w:rPr>
                <w:rFonts w:ascii="Cambria" w:hAnsi="Cambria"/>
              </w:rPr>
            </w:pPr>
            <w:r w:rsidRPr="00773474">
              <w:rPr>
                <w:rFonts w:ascii="Cambria" w:hAnsi="Cambria"/>
              </w:rPr>
              <w:t>Sumber lain yang Relevan</w:t>
            </w:r>
          </w:p>
          <w:p w:rsidR="00773474" w:rsidRPr="00773474" w:rsidRDefault="00773474" w:rsidP="00773474">
            <w:pPr>
              <w:numPr>
                <w:ilvl w:val="0"/>
                <w:numId w:val="3"/>
              </w:numPr>
              <w:ind w:left="133" w:hanging="210"/>
              <w:rPr>
                <w:rFonts w:ascii="Cambria" w:hAnsi="Cambria"/>
              </w:rPr>
            </w:pPr>
            <w:r w:rsidRPr="00773474">
              <w:rPr>
                <w:rFonts w:ascii="Cambria" w:hAnsi="Cambria"/>
              </w:rPr>
              <w:t xml:space="preserve">Internet </w:t>
            </w:r>
            <w:r>
              <w:rPr>
                <w:rFonts w:ascii="Cambria" w:hAnsi="Cambria"/>
              </w:rPr>
              <w:t>gurubantu.com</w:t>
            </w:r>
          </w:p>
          <w:p w:rsidR="00773474" w:rsidRPr="00773474" w:rsidRDefault="00773474" w:rsidP="00773474">
            <w:pPr>
              <w:numPr>
                <w:ilvl w:val="0"/>
                <w:numId w:val="3"/>
              </w:numPr>
              <w:ind w:left="133" w:hanging="210"/>
              <w:rPr>
                <w:rFonts w:ascii="Cambria" w:hAnsi="Cambria"/>
              </w:rPr>
            </w:pPr>
            <w:r w:rsidRPr="00773474">
              <w:rPr>
                <w:rFonts w:ascii="Cambria" w:hAnsi="Cambria"/>
              </w:rPr>
              <w:t>Dan Lingkungan sekitar dan Lain-lain</w:t>
            </w:r>
          </w:p>
        </w:tc>
        <w:tc>
          <w:tcPr>
            <w:tcW w:w="1456" w:type="dxa"/>
            <w:vMerge w:val="restart"/>
          </w:tcPr>
          <w:p w:rsidR="00773474" w:rsidRPr="00773474" w:rsidRDefault="00773474" w:rsidP="00773474">
            <w:pPr>
              <w:numPr>
                <w:ilvl w:val="0"/>
                <w:numId w:val="2"/>
              </w:numPr>
              <w:ind w:left="149" w:hanging="196"/>
              <w:rPr>
                <w:rFonts w:ascii="Cambria" w:hAnsi="Cambria"/>
              </w:rPr>
            </w:pPr>
            <w:r w:rsidRPr="00773474">
              <w:rPr>
                <w:rFonts w:ascii="Cambria" w:hAnsi="Cambria"/>
              </w:rPr>
              <w:t>Sikap</w:t>
            </w:r>
          </w:p>
          <w:p w:rsidR="00773474" w:rsidRPr="00773474" w:rsidRDefault="00773474" w:rsidP="00773474">
            <w:pPr>
              <w:numPr>
                <w:ilvl w:val="0"/>
                <w:numId w:val="2"/>
              </w:numPr>
              <w:ind w:left="149" w:hanging="196"/>
              <w:rPr>
                <w:rFonts w:ascii="Cambria" w:hAnsi="Cambria"/>
              </w:rPr>
            </w:pPr>
            <w:r w:rsidRPr="00773474">
              <w:rPr>
                <w:rFonts w:ascii="Cambria" w:hAnsi="Cambria"/>
              </w:rPr>
              <w:t>Pengetahuan</w:t>
            </w:r>
          </w:p>
          <w:p w:rsidR="00773474" w:rsidRPr="00773474" w:rsidRDefault="00773474" w:rsidP="00773474">
            <w:pPr>
              <w:numPr>
                <w:ilvl w:val="0"/>
                <w:numId w:val="2"/>
              </w:numPr>
              <w:ind w:left="149" w:hanging="196"/>
              <w:rPr>
                <w:rFonts w:ascii="Cambria" w:hAnsi="Cambria"/>
              </w:rPr>
            </w:pPr>
            <w:r w:rsidRPr="00773474">
              <w:rPr>
                <w:rFonts w:ascii="Cambria" w:hAnsi="Cambria"/>
              </w:rPr>
              <w:t>Keterampilan</w:t>
            </w:r>
          </w:p>
        </w:tc>
      </w:tr>
      <w:tr w:rsidR="00773474" w:rsidRPr="00773474" w:rsidTr="00CE22D1">
        <w:tc>
          <w:tcPr>
            <w:tcW w:w="567" w:type="dxa"/>
            <w:vMerge w:val="restart"/>
            <w:tcBorders>
              <w:right w:val="nil"/>
            </w:tcBorders>
          </w:tcPr>
          <w:p w:rsidR="00773474" w:rsidRPr="00773474" w:rsidRDefault="00773474" w:rsidP="00773474">
            <w:pPr>
              <w:rPr>
                <w:rFonts w:ascii="Cambria" w:hAnsi="Cambria"/>
              </w:rPr>
            </w:pPr>
            <w:r w:rsidRPr="00773474">
              <w:rPr>
                <w:rFonts w:ascii="Cambria" w:hAnsi="Cambria"/>
              </w:rPr>
              <w:t>1.2</w:t>
            </w:r>
          </w:p>
        </w:tc>
        <w:tc>
          <w:tcPr>
            <w:tcW w:w="2127" w:type="dxa"/>
            <w:vMerge w:val="restart"/>
            <w:tcBorders>
              <w:left w:val="nil"/>
            </w:tcBorders>
          </w:tcPr>
          <w:p w:rsidR="00773474" w:rsidRPr="00773474" w:rsidRDefault="00773474" w:rsidP="00773474">
            <w:pPr>
              <w:rPr>
                <w:rFonts w:ascii="Cambria" w:hAnsi="Cambria"/>
                <w:b/>
              </w:rPr>
            </w:pPr>
            <w:r w:rsidRPr="00773474">
              <w:rPr>
                <w:rFonts w:ascii="Cambria" w:hAnsi="Cambria"/>
              </w:rPr>
              <w:t>Menjelaskan interaksi antarwilayah.</w:t>
            </w: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Mengetahui Lokasi Suatu Wilayah di Permukaan Bumi.</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ind w:left="124" w:right="-57" w:hanging="210"/>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Mengenal Kondisi Wilayah Indonesia seperti: Letak dan Lua,  Cuaca dan Iklim dan Kondisi Geologis.</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ind w:left="124" w:right="-57" w:hanging="210"/>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Pemahaman Lokasi Melalui Peta seperti : Komponen Peta dan Fungsi Peta</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ind w:left="124" w:right="-57" w:hanging="210"/>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Mempelajari Sejarah Lisan.</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ind w:left="124" w:right="-57" w:hanging="210"/>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val="restart"/>
            <w:tcBorders>
              <w:right w:val="nil"/>
            </w:tcBorders>
          </w:tcPr>
          <w:p w:rsidR="00773474" w:rsidRPr="00773474" w:rsidRDefault="00773474" w:rsidP="00773474">
            <w:pPr>
              <w:rPr>
                <w:rFonts w:ascii="Cambria" w:hAnsi="Cambria"/>
              </w:rPr>
            </w:pPr>
            <w:r w:rsidRPr="00773474">
              <w:rPr>
                <w:rFonts w:ascii="Cambria" w:hAnsi="Cambria"/>
              </w:rPr>
              <w:t>1.3</w:t>
            </w:r>
          </w:p>
        </w:tc>
        <w:tc>
          <w:tcPr>
            <w:tcW w:w="2127" w:type="dxa"/>
            <w:vMerge w:val="restart"/>
            <w:tcBorders>
              <w:left w:val="nil"/>
            </w:tcBorders>
          </w:tcPr>
          <w:p w:rsidR="00773474" w:rsidRPr="00773474" w:rsidRDefault="00773474" w:rsidP="00773474">
            <w:pPr>
              <w:rPr>
                <w:rFonts w:ascii="Cambria" w:hAnsi="Cambria"/>
                <w:b/>
              </w:rPr>
            </w:pPr>
            <w:r w:rsidRPr="00773474">
              <w:rPr>
                <w:rFonts w:ascii="Cambria" w:hAnsi="Cambria"/>
              </w:rPr>
              <w:t>Menguraikan proses sosialisasi di lingkungan keluarga dan masyarakat.</w:t>
            </w: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Mempelajari Manusia Sebagai Makhluk Sosial dan Ekonomi yang Bermoral.</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ind w:left="124" w:right="-57" w:hanging="210"/>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Mempelajari sosialisasi, nilai dan norma,  dan  Interaksi antar Wilayah.</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ind w:left="124" w:right="-57" w:hanging="210"/>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tcBorders>
              <w:right w:val="nil"/>
            </w:tcBorders>
          </w:tcPr>
          <w:p w:rsidR="00773474" w:rsidRPr="00773474" w:rsidRDefault="00773474" w:rsidP="00773474">
            <w:pPr>
              <w:rPr>
                <w:rFonts w:ascii="Cambria" w:hAnsi="Cambria"/>
              </w:rPr>
            </w:pPr>
            <w:r w:rsidRPr="00773474">
              <w:rPr>
                <w:rFonts w:ascii="Cambria" w:hAnsi="Cambria"/>
              </w:rPr>
              <w:t>1.4</w:t>
            </w:r>
          </w:p>
        </w:tc>
        <w:tc>
          <w:tcPr>
            <w:tcW w:w="2127" w:type="dxa"/>
            <w:tcBorders>
              <w:left w:val="nil"/>
            </w:tcBorders>
          </w:tcPr>
          <w:p w:rsidR="00773474" w:rsidRPr="00773474" w:rsidRDefault="00773474" w:rsidP="00773474">
            <w:pPr>
              <w:rPr>
                <w:rFonts w:ascii="Cambria" w:hAnsi="Cambria"/>
              </w:rPr>
            </w:pPr>
            <w:r w:rsidRPr="00773474">
              <w:rPr>
                <w:rFonts w:ascii="Cambria" w:hAnsi="Cambria"/>
              </w:rPr>
              <w:t>Menganalisis pengaruh keluarga dan masyarakat terhadap pembentukan karakter dan gaya hidup.</w:t>
            </w: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Mengenal Kebutuhan Hidup Manusia.</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ind w:left="124" w:right="-57" w:hanging="210"/>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val="restart"/>
            <w:tcBorders>
              <w:right w:val="nil"/>
            </w:tcBorders>
          </w:tcPr>
          <w:p w:rsidR="00773474" w:rsidRPr="00773474" w:rsidRDefault="00773474" w:rsidP="00773474">
            <w:pPr>
              <w:rPr>
                <w:rFonts w:ascii="Cambria" w:hAnsi="Cambria"/>
              </w:rPr>
            </w:pPr>
            <w:r w:rsidRPr="00773474">
              <w:rPr>
                <w:rFonts w:ascii="Cambria" w:hAnsi="Cambria"/>
              </w:rPr>
              <w:t>2.1</w:t>
            </w:r>
          </w:p>
        </w:tc>
        <w:tc>
          <w:tcPr>
            <w:tcW w:w="2127" w:type="dxa"/>
            <w:vMerge w:val="restart"/>
            <w:tcBorders>
              <w:left w:val="nil"/>
            </w:tcBorders>
          </w:tcPr>
          <w:p w:rsidR="00773474" w:rsidRPr="00773474" w:rsidRDefault="00773474" w:rsidP="00773474">
            <w:pPr>
              <w:rPr>
                <w:rFonts w:ascii="Cambria" w:hAnsi="Cambria"/>
                <w:b/>
              </w:rPr>
            </w:pPr>
            <w:r w:rsidRPr="00773474">
              <w:rPr>
                <w:rFonts w:ascii="Cambria" w:hAnsi="Cambria"/>
              </w:rPr>
              <w:t>Membandingkan persamaan dan perbedaan fenomena lingkungan sekitar sebagai proses geografis.</w:t>
            </w:r>
          </w:p>
        </w:tc>
        <w:tc>
          <w:tcPr>
            <w:tcW w:w="1283" w:type="dxa"/>
            <w:vMerge w:val="restart"/>
          </w:tcPr>
          <w:p w:rsidR="00773474" w:rsidRPr="00773474" w:rsidRDefault="00773474" w:rsidP="00773474">
            <w:pPr>
              <w:ind w:left="-57" w:right="-57"/>
              <w:jc w:val="center"/>
              <w:rPr>
                <w:rFonts w:ascii="Cambria" w:hAnsi="Cambria"/>
              </w:rPr>
            </w:pPr>
            <w:r w:rsidRPr="00773474">
              <w:rPr>
                <w:rFonts w:ascii="Cambria" w:hAnsi="Cambria"/>
              </w:rPr>
              <w:t>Keberagam-an Lingkungan Sekitar</w:t>
            </w:r>
          </w:p>
        </w:tc>
        <w:tc>
          <w:tcPr>
            <w:tcW w:w="3111" w:type="dxa"/>
          </w:tcPr>
          <w:p w:rsidR="00773474" w:rsidRPr="00773474" w:rsidRDefault="00773474" w:rsidP="00773474">
            <w:pPr>
              <w:rPr>
                <w:rFonts w:ascii="Cambria" w:hAnsi="Cambria"/>
              </w:rPr>
            </w:pPr>
            <w:r w:rsidRPr="00773474">
              <w:rPr>
                <w:rFonts w:ascii="Cambria" w:hAnsi="Cambria"/>
              </w:rPr>
              <w:t>Berkenalan dengan Alam dan Berkenalan dengan Masyarakat.</w:t>
            </w:r>
          </w:p>
        </w:tc>
        <w:tc>
          <w:tcPr>
            <w:tcW w:w="1858" w:type="dxa"/>
            <w:vMerge w:val="restart"/>
          </w:tcPr>
          <w:p w:rsidR="00773474" w:rsidRPr="00773474" w:rsidRDefault="00773474" w:rsidP="00773474">
            <w:pPr>
              <w:numPr>
                <w:ilvl w:val="0"/>
                <w:numId w:val="2"/>
              </w:numPr>
              <w:ind w:left="181" w:hanging="224"/>
              <w:rPr>
                <w:rFonts w:ascii="Cambria" w:hAnsi="Cambria"/>
              </w:rPr>
            </w:pPr>
            <w:r w:rsidRPr="00773474">
              <w:rPr>
                <w:rFonts w:ascii="Cambria" w:hAnsi="Cambria"/>
              </w:rPr>
              <w:t>Beriman, bertakwa kepada Tuhan Yang Maha Esa dan berakhlak mulia</w:t>
            </w:r>
          </w:p>
          <w:p w:rsidR="00773474" w:rsidRPr="00773474" w:rsidRDefault="00773474" w:rsidP="00773474">
            <w:pPr>
              <w:numPr>
                <w:ilvl w:val="0"/>
                <w:numId w:val="2"/>
              </w:numPr>
              <w:ind w:left="181" w:hanging="224"/>
              <w:rPr>
                <w:rFonts w:ascii="Cambria" w:hAnsi="Cambria"/>
              </w:rPr>
            </w:pPr>
            <w:r w:rsidRPr="00773474">
              <w:rPr>
                <w:rFonts w:ascii="Cambria" w:hAnsi="Cambria"/>
              </w:rPr>
              <w:t>Berkebinekaan global</w:t>
            </w:r>
          </w:p>
          <w:p w:rsidR="00773474" w:rsidRPr="00773474" w:rsidRDefault="00773474" w:rsidP="00773474">
            <w:pPr>
              <w:numPr>
                <w:ilvl w:val="0"/>
                <w:numId w:val="2"/>
              </w:numPr>
              <w:ind w:left="181" w:hanging="224"/>
              <w:rPr>
                <w:rFonts w:ascii="Cambria" w:hAnsi="Cambria"/>
              </w:rPr>
            </w:pPr>
            <w:r w:rsidRPr="00773474">
              <w:rPr>
                <w:rFonts w:ascii="Cambria" w:hAnsi="Cambria"/>
              </w:rPr>
              <w:t>Bergotong royong</w:t>
            </w:r>
          </w:p>
          <w:p w:rsidR="00773474" w:rsidRPr="00773474" w:rsidRDefault="00773474" w:rsidP="00773474">
            <w:pPr>
              <w:numPr>
                <w:ilvl w:val="0"/>
                <w:numId w:val="2"/>
              </w:numPr>
              <w:ind w:left="181" w:hanging="224"/>
              <w:rPr>
                <w:rFonts w:ascii="Cambria" w:hAnsi="Cambria"/>
              </w:rPr>
            </w:pPr>
            <w:r w:rsidRPr="00773474">
              <w:rPr>
                <w:rFonts w:ascii="Cambria" w:hAnsi="Cambria"/>
              </w:rPr>
              <w:t xml:space="preserve">Mandiri </w:t>
            </w:r>
          </w:p>
          <w:p w:rsidR="00773474" w:rsidRPr="00773474" w:rsidRDefault="00773474" w:rsidP="00773474">
            <w:pPr>
              <w:numPr>
                <w:ilvl w:val="0"/>
                <w:numId w:val="2"/>
              </w:numPr>
              <w:ind w:left="181" w:hanging="224"/>
              <w:rPr>
                <w:rFonts w:ascii="Cambria" w:hAnsi="Cambria"/>
              </w:rPr>
            </w:pPr>
            <w:r w:rsidRPr="00773474">
              <w:rPr>
                <w:rFonts w:ascii="Cambria" w:hAnsi="Cambria"/>
              </w:rPr>
              <w:t>Bernalar kritis, dan</w:t>
            </w:r>
          </w:p>
          <w:p w:rsidR="00773474" w:rsidRPr="00773474" w:rsidRDefault="00773474" w:rsidP="00773474">
            <w:pPr>
              <w:numPr>
                <w:ilvl w:val="0"/>
                <w:numId w:val="2"/>
              </w:numPr>
              <w:ind w:left="181" w:hanging="224"/>
              <w:rPr>
                <w:rFonts w:ascii="Cambria" w:hAnsi="Cambria"/>
              </w:rPr>
            </w:pPr>
            <w:r w:rsidRPr="00773474">
              <w:rPr>
                <w:rFonts w:ascii="Cambria" w:hAnsi="Cambria"/>
              </w:rPr>
              <w:t>Kreatif</w:t>
            </w:r>
          </w:p>
        </w:tc>
        <w:tc>
          <w:tcPr>
            <w:tcW w:w="1279" w:type="dxa"/>
            <w:vMerge w:val="restart"/>
          </w:tcPr>
          <w:p w:rsidR="00773474" w:rsidRPr="00773474" w:rsidRDefault="00773474" w:rsidP="00773474">
            <w:pPr>
              <w:ind w:left="-57" w:right="-57"/>
              <w:rPr>
                <w:rFonts w:ascii="Cambria" w:hAnsi="Cambria"/>
              </w:rPr>
            </w:pPr>
            <w:r w:rsidRPr="00773474">
              <w:rPr>
                <w:rFonts w:ascii="Cambria" w:hAnsi="Cambria"/>
              </w:rPr>
              <w:t>Sejarah masa praaksara, interaksi manusia dengan alam, interaksi antar-manusia, kebutuhan dan kelangkaan</w:t>
            </w:r>
          </w:p>
        </w:tc>
        <w:tc>
          <w:tcPr>
            <w:tcW w:w="1824" w:type="dxa"/>
            <w:vMerge w:val="restart"/>
          </w:tcPr>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Berkenalan dengan Alam</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Berkenalan dengan Masyarakat</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Pembiasaan Melestarikan Sumber Daya Udara</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Pembiasaan Melestarikan Sumber Daya Air</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Pembiasaan Melestarikan Sumber Daya Tanah</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Pembiasaan Diri Manusia Zaman Praaksara</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Mengenal Leluhur Bangsa Indonesia</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Diaspora Bangsa Indonesia</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Pembangunan Berkelanjutan</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Karakteristik Pembangunan Berkelanjutan</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Tujuan Pembangunan Berkelanjutan</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Kelangkaan dan Kebutuhan Manusia yang Tidak Terbatas</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Faktor yang Menyebabkan Kelangkaan</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 xml:space="preserve">Dampak Ekonomi atas Kelangkaan Sumber Daya </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Langkah Pencegahan Kelangkaan Sumber Daya</w:t>
            </w:r>
          </w:p>
          <w:p w:rsidR="00773474" w:rsidRPr="00773474" w:rsidRDefault="00773474" w:rsidP="00773474">
            <w:pPr>
              <w:numPr>
                <w:ilvl w:val="0"/>
                <w:numId w:val="2"/>
              </w:numPr>
              <w:ind w:left="124" w:right="-57" w:hanging="210"/>
              <w:contextualSpacing/>
              <w:rPr>
                <w:rFonts w:ascii="Cambria" w:hAnsi="Cambria"/>
              </w:rPr>
            </w:pPr>
            <w:r w:rsidRPr="00773474">
              <w:rPr>
                <w:rFonts w:ascii="Cambria" w:hAnsi="Cambria"/>
              </w:rPr>
              <w:t>Masalah Pokok Ekonomi</w:t>
            </w:r>
          </w:p>
        </w:tc>
        <w:tc>
          <w:tcPr>
            <w:tcW w:w="1299" w:type="dxa"/>
            <w:vMerge w:val="restart"/>
          </w:tcPr>
          <w:p w:rsidR="00773474" w:rsidRPr="00773474" w:rsidRDefault="00773474" w:rsidP="00773474">
            <w:pPr>
              <w:ind w:left="-57" w:right="-57"/>
              <w:rPr>
                <w:rFonts w:ascii="Cambria" w:hAnsi="Cambria"/>
              </w:rPr>
            </w:pPr>
            <w:r w:rsidRPr="00773474">
              <w:rPr>
                <w:rFonts w:ascii="Cambria" w:hAnsi="Cambria"/>
              </w:rPr>
              <w:t>Sejarah masa praaksara, interaksi manusia, interaksi antar-manusia, kebutuhan dan kelangkaan</w:t>
            </w:r>
          </w:p>
        </w:tc>
        <w:tc>
          <w:tcPr>
            <w:tcW w:w="992" w:type="dxa"/>
            <w:vMerge w:val="restart"/>
          </w:tcPr>
          <w:p w:rsidR="00773474" w:rsidRPr="00773474" w:rsidRDefault="00773474" w:rsidP="00773474">
            <w:pPr>
              <w:jc w:val="center"/>
              <w:rPr>
                <w:rFonts w:ascii="Cambria" w:hAnsi="Cambria"/>
              </w:rPr>
            </w:pPr>
            <w:r w:rsidRPr="00773474">
              <w:rPr>
                <w:rFonts w:ascii="Cambria" w:hAnsi="Cambria"/>
              </w:rPr>
              <w:t>18 JP</w:t>
            </w:r>
          </w:p>
        </w:tc>
        <w:tc>
          <w:tcPr>
            <w:tcW w:w="1804" w:type="dxa"/>
            <w:vMerge w:val="restart"/>
          </w:tcPr>
          <w:p w:rsidR="00773474" w:rsidRPr="00773474" w:rsidRDefault="00773474" w:rsidP="00773474">
            <w:pPr>
              <w:numPr>
                <w:ilvl w:val="0"/>
                <w:numId w:val="2"/>
              </w:numPr>
              <w:ind w:left="133" w:hanging="210"/>
              <w:rPr>
                <w:rFonts w:ascii="Cambria" w:hAnsi="Cambria"/>
              </w:rPr>
            </w:pPr>
            <w:r w:rsidRPr="00773474">
              <w:rPr>
                <w:rFonts w:ascii="Cambria" w:hAnsi="Cambria"/>
              </w:rPr>
              <w:t>Buku Guru dan Buku Paket Siswa  IPS Kelas VII Penerbit Pusat Perbukuan Badan Standar, Kurikulum, dan Asesmen Pendidikan Kementerian Pendidikan, Kebudayaan, Riset, dan Teknologi</w:t>
            </w:r>
          </w:p>
          <w:p w:rsidR="00773474" w:rsidRPr="00773474" w:rsidRDefault="00773474" w:rsidP="00773474">
            <w:pPr>
              <w:numPr>
                <w:ilvl w:val="0"/>
                <w:numId w:val="2"/>
              </w:numPr>
              <w:ind w:left="133" w:hanging="210"/>
              <w:rPr>
                <w:rFonts w:ascii="Cambria" w:hAnsi="Cambria"/>
              </w:rPr>
            </w:pPr>
            <w:r w:rsidRPr="00773474">
              <w:rPr>
                <w:rFonts w:ascii="Cambria" w:hAnsi="Cambria"/>
              </w:rPr>
              <w:t>Sumber lain yang Relevan</w:t>
            </w:r>
          </w:p>
          <w:p w:rsidR="00773474" w:rsidRPr="00773474" w:rsidRDefault="00773474" w:rsidP="00773474">
            <w:pPr>
              <w:numPr>
                <w:ilvl w:val="0"/>
                <w:numId w:val="2"/>
              </w:numPr>
              <w:ind w:left="133" w:hanging="210"/>
              <w:rPr>
                <w:rFonts w:ascii="Cambria" w:hAnsi="Cambria"/>
              </w:rPr>
            </w:pPr>
            <w:r w:rsidRPr="00773474">
              <w:rPr>
                <w:rFonts w:ascii="Cambria" w:hAnsi="Cambria"/>
              </w:rPr>
              <w:t xml:space="preserve">Internet </w:t>
            </w:r>
            <w:r>
              <w:rPr>
                <w:rFonts w:ascii="Cambria" w:hAnsi="Cambria"/>
              </w:rPr>
              <w:t>gurubantu.com</w:t>
            </w:r>
          </w:p>
          <w:p w:rsidR="00773474" w:rsidRPr="00773474" w:rsidRDefault="00773474" w:rsidP="00773474">
            <w:pPr>
              <w:numPr>
                <w:ilvl w:val="0"/>
                <w:numId w:val="2"/>
              </w:numPr>
              <w:ind w:left="133" w:hanging="210"/>
              <w:rPr>
                <w:rFonts w:ascii="Cambria" w:hAnsi="Cambria"/>
              </w:rPr>
            </w:pPr>
            <w:r w:rsidRPr="00773474">
              <w:rPr>
                <w:rFonts w:ascii="Cambria" w:hAnsi="Cambria"/>
              </w:rPr>
              <w:t>Dan Lingkungan sekitar dan Lain-lain</w:t>
            </w:r>
          </w:p>
        </w:tc>
        <w:tc>
          <w:tcPr>
            <w:tcW w:w="1456" w:type="dxa"/>
            <w:vMerge w:val="restart"/>
          </w:tcPr>
          <w:p w:rsidR="00773474" w:rsidRPr="00773474" w:rsidRDefault="00773474" w:rsidP="00773474">
            <w:pPr>
              <w:numPr>
                <w:ilvl w:val="0"/>
                <w:numId w:val="2"/>
              </w:numPr>
              <w:ind w:left="149" w:hanging="196"/>
              <w:rPr>
                <w:rFonts w:ascii="Cambria" w:hAnsi="Cambria"/>
              </w:rPr>
            </w:pPr>
            <w:r w:rsidRPr="00773474">
              <w:rPr>
                <w:rFonts w:ascii="Cambria" w:hAnsi="Cambria"/>
              </w:rPr>
              <w:t>Sikap</w:t>
            </w:r>
          </w:p>
          <w:p w:rsidR="00773474" w:rsidRPr="00773474" w:rsidRDefault="00773474" w:rsidP="00773474">
            <w:pPr>
              <w:numPr>
                <w:ilvl w:val="0"/>
                <w:numId w:val="2"/>
              </w:numPr>
              <w:ind w:left="149" w:hanging="196"/>
              <w:rPr>
                <w:rFonts w:ascii="Cambria" w:hAnsi="Cambria"/>
              </w:rPr>
            </w:pPr>
            <w:r w:rsidRPr="00773474">
              <w:rPr>
                <w:rFonts w:ascii="Cambria" w:hAnsi="Cambria"/>
              </w:rPr>
              <w:t>Pengatahuan</w:t>
            </w:r>
          </w:p>
          <w:p w:rsidR="00773474" w:rsidRPr="00773474" w:rsidRDefault="00773474" w:rsidP="00773474">
            <w:pPr>
              <w:numPr>
                <w:ilvl w:val="0"/>
                <w:numId w:val="2"/>
              </w:numPr>
              <w:ind w:left="149" w:hanging="196"/>
              <w:rPr>
                <w:rFonts w:ascii="Cambria" w:hAnsi="Cambria"/>
              </w:rPr>
            </w:pPr>
            <w:r w:rsidRPr="00773474">
              <w:rPr>
                <w:rFonts w:ascii="Cambria" w:hAnsi="Cambria"/>
              </w:rPr>
              <w:t>Keterampilan</w:t>
            </w: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ind w:left="-57" w:right="-57"/>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Pembiasaan Melestarikan Sumber Daya Udara, Sumber Daya Air dan Sumber Daya Tanah.</w:t>
            </w:r>
          </w:p>
        </w:tc>
        <w:tc>
          <w:tcPr>
            <w:tcW w:w="1858" w:type="dxa"/>
            <w:vMerge/>
          </w:tcPr>
          <w:p w:rsidR="00773474" w:rsidRPr="00773474" w:rsidRDefault="00773474" w:rsidP="00773474">
            <w:pPr>
              <w:numPr>
                <w:ilvl w:val="0"/>
                <w:numId w:val="2"/>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2"/>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val="restart"/>
            <w:tcBorders>
              <w:right w:val="nil"/>
            </w:tcBorders>
          </w:tcPr>
          <w:p w:rsidR="00773474" w:rsidRPr="00773474" w:rsidRDefault="00773474" w:rsidP="00773474">
            <w:pPr>
              <w:rPr>
                <w:rFonts w:ascii="Cambria" w:hAnsi="Cambria"/>
              </w:rPr>
            </w:pPr>
            <w:r w:rsidRPr="00773474">
              <w:rPr>
                <w:rFonts w:ascii="Cambria" w:hAnsi="Cambria"/>
              </w:rPr>
              <w:t>2.2</w:t>
            </w:r>
          </w:p>
        </w:tc>
        <w:tc>
          <w:tcPr>
            <w:tcW w:w="2127" w:type="dxa"/>
            <w:vMerge w:val="restart"/>
            <w:tcBorders>
              <w:left w:val="nil"/>
            </w:tcBorders>
          </w:tcPr>
          <w:p w:rsidR="00773474" w:rsidRPr="00773474" w:rsidRDefault="00773474" w:rsidP="00773474">
            <w:pPr>
              <w:rPr>
                <w:rFonts w:ascii="Cambria" w:hAnsi="Cambria"/>
                <w:b/>
              </w:rPr>
            </w:pPr>
            <w:r w:rsidRPr="00773474">
              <w:rPr>
                <w:rFonts w:ascii="Cambria" w:hAnsi="Cambria"/>
              </w:rPr>
              <w:t>Mengenal/mengidentifikasi kehidupan masyarakat masa praaksara pada aspek sosial-ekonomi.</w:t>
            </w: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Mengenal Pembiasaan Diri Manusia Zaman Praaksara.</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Mengenal Leluhur Bangsa Indonesia.dan Diaspora Bangsa Indonesia.</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val="restart"/>
            <w:tcBorders>
              <w:right w:val="nil"/>
            </w:tcBorders>
          </w:tcPr>
          <w:p w:rsidR="00773474" w:rsidRPr="00773474" w:rsidRDefault="00773474" w:rsidP="00773474">
            <w:pPr>
              <w:rPr>
                <w:rFonts w:ascii="Cambria" w:hAnsi="Cambria"/>
              </w:rPr>
            </w:pPr>
            <w:r w:rsidRPr="00773474">
              <w:rPr>
                <w:rFonts w:ascii="Cambria" w:hAnsi="Cambria"/>
              </w:rPr>
              <w:t>2.3</w:t>
            </w:r>
          </w:p>
        </w:tc>
        <w:tc>
          <w:tcPr>
            <w:tcW w:w="2127" w:type="dxa"/>
            <w:vMerge w:val="restart"/>
            <w:tcBorders>
              <w:left w:val="nil"/>
            </w:tcBorders>
          </w:tcPr>
          <w:p w:rsidR="00773474" w:rsidRPr="00773474" w:rsidRDefault="00773474" w:rsidP="00773474">
            <w:pPr>
              <w:rPr>
                <w:rFonts w:ascii="Cambria" w:hAnsi="Cambria"/>
                <w:b/>
              </w:rPr>
            </w:pPr>
            <w:r w:rsidRPr="00773474">
              <w:rPr>
                <w:rFonts w:ascii="Cambria" w:hAnsi="Cambria"/>
              </w:rPr>
              <w:t>Menjelaskan proses interaksi sosial berdasarkan karakteristik ruang.</w:t>
            </w: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Mempelajari Pembangunan Berkelanjutan seperti: Karakteristik, dan  Tujuan Pembangunan Berkelanjutan.</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Mengenal Kelangkaan dan Kebutuhan Manusia yang Tidak Terbatas.</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val="restart"/>
            <w:tcBorders>
              <w:right w:val="nil"/>
            </w:tcBorders>
          </w:tcPr>
          <w:p w:rsidR="00773474" w:rsidRPr="00773474" w:rsidRDefault="00773474" w:rsidP="00773474">
            <w:pPr>
              <w:rPr>
                <w:rFonts w:ascii="Cambria" w:hAnsi="Cambria"/>
              </w:rPr>
            </w:pPr>
            <w:r w:rsidRPr="00773474">
              <w:rPr>
                <w:rFonts w:ascii="Cambria" w:hAnsi="Cambria"/>
              </w:rPr>
              <w:t>2.4</w:t>
            </w:r>
          </w:p>
        </w:tc>
        <w:tc>
          <w:tcPr>
            <w:tcW w:w="2127" w:type="dxa"/>
            <w:vMerge w:val="restart"/>
            <w:tcBorders>
              <w:left w:val="nil"/>
            </w:tcBorders>
          </w:tcPr>
          <w:p w:rsidR="00773474" w:rsidRPr="00773474" w:rsidRDefault="00773474" w:rsidP="00773474">
            <w:pPr>
              <w:rPr>
                <w:rFonts w:ascii="Cambria" w:hAnsi="Cambria"/>
                <w:b/>
              </w:rPr>
            </w:pPr>
            <w:r w:rsidRPr="00773474">
              <w:rPr>
                <w:rFonts w:ascii="Cambria" w:hAnsi="Cambria"/>
              </w:rPr>
              <w:t>Membandingkan persamaan dan perbedaan suatu lokasi berdasarkan kondisi alam dan komposisi penduduknya)</w:t>
            </w: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Mengetahui Faktor yang Menyebabkan Kelangkaan</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Mengetahui Dampak Ekonomi atas Kelangkaan Sumber Daya.</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val="restart"/>
            <w:tcBorders>
              <w:right w:val="nil"/>
            </w:tcBorders>
          </w:tcPr>
          <w:p w:rsidR="00773474" w:rsidRPr="00773474" w:rsidRDefault="00773474" w:rsidP="00773474">
            <w:pPr>
              <w:rPr>
                <w:rFonts w:ascii="Cambria" w:hAnsi="Cambria"/>
              </w:rPr>
            </w:pPr>
            <w:r w:rsidRPr="00773474">
              <w:rPr>
                <w:rFonts w:ascii="Cambria" w:hAnsi="Cambria"/>
              </w:rPr>
              <w:t>2.5</w:t>
            </w:r>
          </w:p>
        </w:tc>
        <w:tc>
          <w:tcPr>
            <w:tcW w:w="2127" w:type="dxa"/>
            <w:vMerge w:val="restart"/>
            <w:tcBorders>
              <w:left w:val="nil"/>
            </w:tcBorders>
          </w:tcPr>
          <w:p w:rsidR="00773474" w:rsidRPr="00773474" w:rsidRDefault="00773474" w:rsidP="00773474">
            <w:pPr>
              <w:rPr>
                <w:rFonts w:ascii="Cambria" w:hAnsi="Cambria"/>
              </w:rPr>
            </w:pPr>
            <w:r w:rsidRPr="00773474">
              <w:rPr>
                <w:rFonts w:ascii="Cambria" w:hAnsi="Cambria"/>
              </w:rPr>
              <w:t>Menganalisis perubahan karakterisitik lokasi dari waktu ke waktu berdasarkan aspek fisik dan sosial.</w:t>
            </w: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rPr>
                <w:rFonts w:ascii="Cambria" w:hAnsi="Cambria"/>
              </w:rPr>
            </w:pPr>
            <w:r w:rsidRPr="00773474">
              <w:rPr>
                <w:rFonts w:ascii="Cambria" w:hAnsi="Cambria"/>
              </w:rPr>
              <w:t>Langkah Pencegahan Kelangkaan Sumber Daya.</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r w:rsidR="00773474" w:rsidRPr="00773474" w:rsidTr="00CE22D1">
        <w:tc>
          <w:tcPr>
            <w:tcW w:w="567" w:type="dxa"/>
            <w:vMerge/>
            <w:tcBorders>
              <w:right w:val="nil"/>
            </w:tcBorders>
          </w:tcPr>
          <w:p w:rsidR="00773474" w:rsidRPr="00773474" w:rsidRDefault="00773474" w:rsidP="00773474">
            <w:pPr>
              <w:rPr>
                <w:rFonts w:ascii="Cambria" w:hAnsi="Cambria"/>
              </w:rPr>
            </w:pPr>
          </w:p>
        </w:tc>
        <w:tc>
          <w:tcPr>
            <w:tcW w:w="2127" w:type="dxa"/>
            <w:vMerge/>
            <w:tcBorders>
              <w:left w:val="nil"/>
            </w:tcBorders>
          </w:tcPr>
          <w:p w:rsidR="00773474" w:rsidRPr="00773474" w:rsidRDefault="00773474" w:rsidP="00773474">
            <w:pPr>
              <w:rPr>
                <w:rFonts w:ascii="Cambria" w:hAnsi="Cambria"/>
              </w:rPr>
            </w:pPr>
          </w:p>
        </w:tc>
        <w:tc>
          <w:tcPr>
            <w:tcW w:w="1283" w:type="dxa"/>
            <w:vMerge/>
          </w:tcPr>
          <w:p w:rsidR="00773474" w:rsidRPr="00773474" w:rsidRDefault="00773474" w:rsidP="00773474">
            <w:pPr>
              <w:jc w:val="center"/>
              <w:rPr>
                <w:rFonts w:ascii="Cambria" w:hAnsi="Cambria"/>
              </w:rPr>
            </w:pPr>
          </w:p>
        </w:tc>
        <w:tc>
          <w:tcPr>
            <w:tcW w:w="3111" w:type="dxa"/>
          </w:tcPr>
          <w:p w:rsidR="00773474" w:rsidRPr="00773474" w:rsidRDefault="00773474" w:rsidP="00773474">
            <w:pPr>
              <w:ind w:right="-57"/>
              <w:rPr>
                <w:rFonts w:ascii="Cambria" w:hAnsi="Cambria"/>
              </w:rPr>
            </w:pPr>
            <w:r w:rsidRPr="00773474">
              <w:rPr>
                <w:rFonts w:ascii="Cambria" w:hAnsi="Cambria"/>
              </w:rPr>
              <w:t>Masalah Pokok Ekonomi.</w:t>
            </w:r>
          </w:p>
        </w:tc>
        <w:tc>
          <w:tcPr>
            <w:tcW w:w="1858" w:type="dxa"/>
            <w:vMerge/>
          </w:tcPr>
          <w:p w:rsidR="00773474" w:rsidRPr="00773474" w:rsidRDefault="00773474" w:rsidP="00773474">
            <w:pPr>
              <w:numPr>
                <w:ilvl w:val="0"/>
                <w:numId w:val="1"/>
              </w:numPr>
              <w:ind w:left="181" w:hanging="224"/>
              <w:rPr>
                <w:rFonts w:ascii="Cambria" w:hAnsi="Cambria"/>
              </w:rPr>
            </w:pPr>
          </w:p>
        </w:tc>
        <w:tc>
          <w:tcPr>
            <w:tcW w:w="1279" w:type="dxa"/>
            <w:vMerge/>
          </w:tcPr>
          <w:p w:rsidR="00773474" w:rsidRPr="00773474" w:rsidRDefault="00773474" w:rsidP="00773474">
            <w:pPr>
              <w:ind w:left="-57" w:right="-57"/>
              <w:rPr>
                <w:rFonts w:ascii="Cambria" w:hAnsi="Cambria"/>
              </w:rPr>
            </w:pPr>
          </w:p>
        </w:tc>
        <w:tc>
          <w:tcPr>
            <w:tcW w:w="1824" w:type="dxa"/>
            <w:vMerge/>
          </w:tcPr>
          <w:p w:rsidR="00773474" w:rsidRPr="00773474" w:rsidRDefault="00773474" w:rsidP="00773474">
            <w:pPr>
              <w:numPr>
                <w:ilvl w:val="0"/>
                <w:numId w:val="2"/>
              </w:numPr>
              <w:ind w:left="124" w:right="-57" w:hanging="210"/>
              <w:contextualSpacing/>
              <w:rPr>
                <w:rFonts w:ascii="Cambria" w:hAnsi="Cambria"/>
              </w:rPr>
            </w:pPr>
          </w:p>
        </w:tc>
        <w:tc>
          <w:tcPr>
            <w:tcW w:w="1299" w:type="dxa"/>
            <w:vMerge/>
          </w:tcPr>
          <w:p w:rsidR="00773474" w:rsidRPr="00773474" w:rsidRDefault="00773474" w:rsidP="00773474">
            <w:pPr>
              <w:ind w:left="-57" w:right="-57"/>
              <w:rPr>
                <w:rFonts w:ascii="Cambria" w:hAnsi="Cambria"/>
              </w:rPr>
            </w:pPr>
          </w:p>
        </w:tc>
        <w:tc>
          <w:tcPr>
            <w:tcW w:w="992" w:type="dxa"/>
            <w:vMerge/>
          </w:tcPr>
          <w:p w:rsidR="00773474" w:rsidRPr="00773474" w:rsidRDefault="00773474" w:rsidP="00773474">
            <w:pPr>
              <w:jc w:val="center"/>
              <w:rPr>
                <w:rFonts w:ascii="Cambria" w:hAnsi="Cambria"/>
              </w:rPr>
            </w:pPr>
          </w:p>
        </w:tc>
        <w:tc>
          <w:tcPr>
            <w:tcW w:w="1804" w:type="dxa"/>
            <w:vMerge/>
          </w:tcPr>
          <w:p w:rsidR="00773474" w:rsidRPr="00773474" w:rsidRDefault="00773474" w:rsidP="00773474">
            <w:pPr>
              <w:numPr>
                <w:ilvl w:val="0"/>
                <w:numId w:val="3"/>
              </w:numPr>
              <w:ind w:left="133" w:hanging="210"/>
              <w:rPr>
                <w:rFonts w:ascii="Cambria" w:hAnsi="Cambria"/>
              </w:rPr>
            </w:pPr>
          </w:p>
        </w:tc>
        <w:tc>
          <w:tcPr>
            <w:tcW w:w="1456" w:type="dxa"/>
            <w:vMerge/>
          </w:tcPr>
          <w:p w:rsidR="00773474" w:rsidRPr="00773474" w:rsidRDefault="00773474" w:rsidP="00773474">
            <w:pPr>
              <w:numPr>
                <w:ilvl w:val="0"/>
                <w:numId w:val="2"/>
              </w:numPr>
              <w:ind w:left="149" w:hanging="196"/>
              <w:rPr>
                <w:rFonts w:ascii="Cambria" w:hAnsi="Cambria"/>
              </w:rPr>
            </w:pPr>
          </w:p>
        </w:tc>
      </w:tr>
    </w:tbl>
    <w:p w:rsidR="00773474" w:rsidRPr="00773474" w:rsidRDefault="00773474" w:rsidP="00773474">
      <w:pPr>
        <w:spacing w:after="0" w:line="276" w:lineRule="auto"/>
        <w:rPr>
          <w:rFonts w:ascii="Calibri" w:eastAsia="Calibri" w:hAnsi="Calibri" w:cs="Times New Roman"/>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5"/>
        <w:gridCol w:w="5829"/>
        <w:gridCol w:w="5873"/>
      </w:tblGrid>
      <w:tr w:rsidR="00773474" w:rsidRPr="00773474" w:rsidTr="00CE22D1">
        <w:trPr>
          <w:jc w:val="center"/>
        </w:trPr>
        <w:tc>
          <w:tcPr>
            <w:tcW w:w="5931" w:type="dxa"/>
          </w:tcPr>
          <w:p w:rsidR="00773474" w:rsidRPr="00773474" w:rsidRDefault="00773474" w:rsidP="00773474">
            <w:pPr>
              <w:jc w:val="center"/>
              <w:rPr>
                <w:rFonts w:ascii="Cambria" w:hAnsi="Cambria"/>
              </w:rPr>
            </w:pPr>
          </w:p>
          <w:p w:rsidR="00773474" w:rsidRPr="00773474" w:rsidRDefault="00773474" w:rsidP="00773474">
            <w:pPr>
              <w:jc w:val="center"/>
              <w:rPr>
                <w:rFonts w:ascii="Cambria" w:hAnsi="Cambria"/>
              </w:rPr>
            </w:pPr>
            <w:r w:rsidRPr="00773474">
              <w:rPr>
                <w:rFonts w:ascii="Cambria" w:hAnsi="Cambria"/>
              </w:rPr>
              <w:t>Mengetahui,</w:t>
            </w:r>
          </w:p>
          <w:p w:rsidR="00773474" w:rsidRPr="00773474" w:rsidRDefault="00773474" w:rsidP="00773474">
            <w:pPr>
              <w:jc w:val="center"/>
              <w:rPr>
                <w:rFonts w:ascii="Cambria" w:hAnsi="Cambria"/>
              </w:rPr>
            </w:pPr>
            <w:r w:rsidRPr="00773474">
              <w:rPr>
                <w:rFonts w:ascii="Cambria" w:hAnsi="Cambria"/>
              </w:rPr>
              <w:t>Kepala Sekolah</w:t>
            </w:r>
          </w:p>
          <w:p w:rsidR="00773474" w:rsidRPr="00773474" w:rsidRDefault="00773474" w:rsidP="00773474">
            <w:pPr>
              <w:jc w:val="center"/>
              <w:rPr>
                <w:rFonts w:ascii="Cambria" w:hAnsi="Cambria"/>
              </w:rPr>
            </w:pPr>
          </w:p>
          <w:p w:rsidR="00773474" w:rsidRPr="00773474" w:rsidRDefault="00773474" w:rsidP="00773474">
            <w:pPr>
              <w:jc w:val="center"/>
              <w:rPr>
                <w:rFonts w:ascii="Cambria" w:hAnsi="Cambria"/>
              </w:rPr>
            </w:pPr>
          </w:p>
          <w:p w:rsidR="00773474" w:rsidRPr="00773474" w:rsidRDefault="00773474" w:rsidP="00773474">
            <w:pPr>
              <w:jc w:val="center"/>
              <w:rPr>
                <w:rFonts w:ascii="Cambria" w:hAnsi="Cambria"/>
              </w:rPr>
            </w:pPr>
          </w:p>
          <w:p w:rsidR="00773474" w:rsidRPr="00773474" w:rsidRDefault="00773474" w:rsidP="00773474">
            <w:pPr>
              <w:jc w:val="center"/>
              <w:rPr>
                <w:rFonts w:ascii="Cambria" w:hAnsi="Cambria"/>
                <w:b/>
                <w:bCs/>
                <w:u w:val="single"/>
              </w:rPr>
            </w:pPr>
            <w:r w:rsidRPr="00773474">
              <w:rPr>
                <w:rFonts w:ascii="Cambria" w:hAnsi="Cambria"/>
                <w:b/>
                <w:bCs/>
                <w:u w:val="single"/>
              </w:rPr>
              <w:t>…………………………………………..</w:t>
            </w:r>
          </w:p>
          <w:p w:rsidR="00773474" w:rsidRPr="00773474" w:rsidRDefault="00773474" w:rsidP="00773474">
            <w:pPr>
              <w:jc w:val="center"/>
              <w:rPr>
                <w:rFonts w:ascii="Cambria" w:hAnsi="Cambria"/>
              </w:rPr>
            </w:pPr>
            <w:r w:rsidRPr="00773474">
              <w:rPr>
                <w:rFonts w:ascii="Cambria" w:hAnsi="Cambria"/>
              </w:rPr>
              <w:t>NIP. …………………………………</w:t>
            </w:r>
          </w:p>
        </w:tc>
        <w:tc>
          <w:tcPr>
            <w:tcW w:w="5931" w:type="dxa"/>
          </w:tcPr>
          <w:p w:rsidR="00773474" w:rsidRPr="00773474" w:rsidRDefault="00773474" w:rsidP="00773474">
            <w:pPr>
              <w:jc w:val="center"/>
              <w:rPr>
                <w:rFonts w:ascii="Cambria" w:hAnsi="Cambria"/>
              </w:rPr>
            </w:pPr>
          </w:p>
        </w:tc>
        <w:tc>
          <w:tcPr>
            <w:tcW w:w="5931" w:type="dxa"/>
          </w:tcPr>
          <w:p w:rsidR="00773474" w:rsidRPr="00773474" w:rsidRDefault="00773474" w:rsidP="00773474">
            <w:pPr>
              <w:jc w:val="center"/>
              <w:rPr>
                <w:rFonts w:ascii="Cambria" w:hAnsi="Cambria"/>
              </w:rPr>
            </w:pPr>
            <w:r>
              <w:rPr>
                <w:rFonts w:ascii="Cambria" w:hAnsi="Cambria"/>
              </w:rPr>
              <w:t>Indramayu</w:t>
            </w:r>
            <w:r w:rsidRPr="00773474">
              <w:rPr>
                <w:rFonts w:ascii="Cambria" w:hAnsi="Cambria"/>
              </w:rPr>
              <w:t>,    Juli 2023</w:t>
            </w:r>
          </w:p>
          <w:p w:rsidR="00773474" w:rsidRPr="00773474" w:rsidRDefault="00773474" w:rsidP="00773474">
            <w:pPr>
              <w:spacing w:before="240"/>
              <w:jc w:val="center"/>
              <w:rPr>
                <w:rFonts w:ascii="Cambria" w:hAnsi="Cambria"/>
              </w:rPr>
            </w:pPr>
            <w:r w:rsidRPr="00773474">
              <w:rPr>
                <w:rFonts w:ascii="Cambria" w:hAnsi="Cambria"/>
              </w:rPr>
              <w:t>Guru Mata Pelajaran</w:t>
            </w:r>
          </w:p>
          <w:p w:rsidR="00773474" w:rsidRPr="00773474" w:rsidRDefault="00773474" w:rsidP="00773474">
            <w:pPr>
              <w:jc w:val="center"/>
              <w:rPr>
                <w:rFonts w:ascii="Cambria" w:hAnsi="Cambria"/>
              </w:rPr>
            </w:pPr>
          </w:p>
          <w:p w:rsidR="00773474" w:rsidRPr="00773474" w:rsidRDefault="00773474" w:rsidP="00773474">
            <w:pPr>
              <w:jc w:val="center"/>
              <w:rPr>
                <w:rFonts w:ascii="Cambria" w:hAnsi="Cambria"/>
              </w:rPr>
            </w:pPr>
          </w:p>
          <w:p w:rsidR="00773474" w:rsidRPr="00773474" w:rsidRDefault="00773474" w:rsidP="00773474">
            <w:pPr>
              <w:jc w:val="center"/>
              <w:rPr>
                <w:rFonts w:ascii="Cambria" w:hAnsi="Cambria"/>
              </w:rPr>
            </w:pPr>
          </w:p>
          <w:p w:rsidR="00773474" w:rsidRPr="00773474" w:rsidRDefault="00773474" w:rsidP="00773474">
            <w:pPr>
              <w:jc w:val="center"/>
              <w:rPr>
                <w:rFonts w:ascii="Cambria" w:hAnsi="Cambria"/>
                <w:b/>
                <w:bCs/>
                <w:u w:val="single"/>
              </w:rPr>
            </w:pPr>
            <w:r w:rsidRPr="00773474">
              <w:rPr>
                <w:rFonts w:ascii="Cambria" w:hAnsi="Cambria"/>
                <w:b/>
                <w:bCs/>
                <w:u w:val="single"/>
              </w:rPr>
              <w:t xml:space="preserve">Admin </w:t>
            </w:r>
            <w:r>
              <w:rPr>
                <w:rFonts w:ascii="Cambria" w:hAnsi="Cambria"/>
                <w:b/>
                <w:bCs/>
                <w:u w:val="single"/>
              </w:rPr>
              <w:t>Gurubantu.com</w:t>
            </w:r>
          </w:p>
          <w:p w:rsidR="00773474" w:rsidRPr="00773474" w:rsidRDefault="00773474" w:rsidP="00773474">
            <w:pPr>
              <w:jc w:val="center"/>
              <w:rPr>
                <w:rFonts w:ascii="Cambria" w:hAnsi="Cambria"/>
              </w:rPr>
            </w:pPr>
            <w:r w:rsidRPr="00773474">
              <w:rPr>
                <w:rFonts w:ascii="Cambria" w:hAnsi="Cambria"/>
              </w:rPr>
              <w:t>NIP. https://www.</w:t>
            </w:r>
            <w:r>
              <w:rPr>
                <w:rFonts w:ascii="Cambria" w:hAnsi="Cambria"/>
              </w:rPr>
              <w:t>gurubantu.com</w:t>
            </w:r>
          </w:p>
        </w:tc>
      </w:tr>
    </w:tbl>
    <w:p w:rsidR="00773474" w:rsidRPr="00773474" w:rsidRDefault="00773474" w:rsidP="00773474">
      <w:pPr>
        <w:spacing w:after="0" w:line="276" w:lineRule="auto"/>
        <w:rPr>
          <w:rFonts w:ascii="Calibri" w:eastAsia="Calibri" w:hAnsi="Calibri" w:cs="Times New Roman"/>
          <w:kern w:val="0"/>
          <w:lang w:val="en-US"/>
          <w14:ligatures w14:val="none"/>
        </w:rPr>
      </w:pPr>
    </w:p>
    <w:p w:rsidR="00773474" w:rsidRPr="00773474" w:rsidRDefault="00773474" w:rsidP="00773474">
      <w:pPr>
        <w:spacing w:after="0" w:line="240" w:lineRule="auto"/>
        <w:rPr>
          <w:rFonts w:ascii="Calibri" w:eastAsia="Calibri" w:hAnsi="Calibri" w:cs="Times New Roman"/>
          <w:kern w:val="0"/>
          <w:lang w:val="en-US"/>
          <w14:ligatures w14:val="none"/>
        </w:rPr>
      </w:pPr>
    </w:p>
    <w:sectPr w:rsidR="00773474" w:rsidRPr="00773474" w:rsidSect="008B0407">
      <w:footerReference w:type="default" r:id="rId8"/>
      <w:footerReference w:type="first" r:id="rId9"/>
      <w:pgSz w:w="18711" w:h="12242" w:orient="landscape" w:code="10000"/>
      <w:pgMar w:top="1134" w:right="567" w:bottom="567" w:left="567" w:header="720" w:footer="2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07" w:rsidRPr="00773474" w:rsidRDefault="00000000">
    <w:pPr>
      <w:pStyle w:val="Footer"/>
      <w:rPr>
        <w:rFonts w:ascii="Cambria" w:hAnsi="Cambria"/>
      </w:rPr>
    </w:pPr>
    <w:r w:rsidRPr="00773474">
      <w:rPr>
        <w:rFonts w:ascii="Cambria" w:hAnsi="Cambria"/>
      </w:rPr>
      <w:t>Copyright © 2022 www.</w:t>
    </w:r>
    <w:r w:rsidR="00773474">
      <w:rPr>
        <w:rFonts w:ascii="Cambria" w:hAnsi="Cambria"/>
      </w:rPr>
      <w:t>gurubantu.com</w:t>
    </w:r>
    <w:r w:rsidRPr="00773474">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07" w:rsidRPr="00773474" w:rsidRDefault="00000000" w:rsidP="008B0407">
    <w:pPr>
      <w:pStyle w:val="Footer"/>
      <w:jc w:val="center"/>
      <w:rPr>
        <w:rFonts w:ascii="Cambria" w:hAnsi="Cambria"/>
      </w:rPr>
    </w:pPr>
    <w:r w:rsidRPr="00773474">
      <w:rPr>
        <w:rFonts w:ascii="Cambria" w:hAnsi="Cambria"/>
      </w:rPr>
      <w:t>Situs Pendidikan hanya di © www.</w:t>
    </w:r>
    <w:r w:rsidR="00773474">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75E5"/>
    <w:multiLevelType w:val="hybridMultilevel"/>
    <w:tmpl w:val="67A22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E77B15"/>
    <w:multiLevelType w:val="hybridMultilevel"/>
    <w:tmpl w:val="5E846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35235CC"/>
    <w:multiLevelType w:val="hybridMultilevel"/>
    <w:tmpl w:val="46966F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5D491300"/>
    <w:multiLevelType w:val="hybridMultilevel"/>
    <w:tmpl w:val="50507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83582783">
    <w:abstractNumId w:val="4"/>
  </w:num>
  <w:num w:numId="2" w16cid:durableId="391924259">
    <w:abstractNumId w:val="1"/>
  </w:num>
  <w:num w:numId="3" w16cid:durableId="1812406512">
    <w:abstractNumId w:val="0"/>
  </w:num>
  <w:num w:numId="4" w16cid:durableId="1120102726">
    <w:abstractNumId w:val="3"/>
  </w:num>
  <w:num w:numId="5" w16cid:durableId="1945651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474"/>
    <w:rsid w:val="007136FC"/>
    <w:rsid w:val="00773474"/>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8506"/>
  <w15:chartTrackingRefBased/>
  <w15:docId w15:val="{6654583A-17E0-4E51-8F40-3F9BE831B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773474"/>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773474"/>
  </w:style>
  <w:style w:type="table" w:styleId="KisiTabel">
    <w:name w:val="Table Grid"/>
    <w:basedOn w:val="TabelNormal"/>
    <w:uiPriority w:val="59"/>
    <w:rsid w:val="00773474"/>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773474"/>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773474"/>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1441</Words>
  <Characters>8220</Characters>
  <Application>Microsoft Office Word</Application>
  <DocSecurity>0</DocSecurity>
  <Lines>68</Lines>
  <Paragraphs>19</Paragraphs>
  <ScaleCrop>false</ScaleCrop>
  <Company/>
  <LinksUpToDate>false</LinksUpToDate>
  <CharactersWithSpaces>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2023-05-07T09:12:00Z</dcterms:created>
  <dcterms:modified xsi:type="dcterms:W3CDTF">2023-05-07T09:20:00Z</dcterms:modified>
</cp:coreProperties>
</file>